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E3" w:rsidRDefault="00256255">
      <w:pPr>
        <w:rPr>
          <w:sz w:val="2"/>
          <w:szCs w:val="2"/>
        </w:rPr>
      </w:pPr>
      <w:r>
        <w:pict>
          <v:rect id="_x0000_s1027" style="position:absolute;margin-left:290.95pt;margin-top:43.55pt;width:34.1pt;height:26.15pt;z-index:-251658752;mso-position-horizontal-relative:page;mso-position-vertical-relative:page" fillcolor="#38383a" stroked="f">
            <w10:wrap anchorx="page" anchory="page"/>
          </v:rect>
        </w:pict>
      </w:r>
    </w:p>
    <w:p w:rsidR="007C6CE3" w:rsidRDefault="00256255">
      <w:pPr>
        <w:framePr w:wrap="none" w:vAnchor="page" w:hAnchor="page" w:x="5791" w:y="86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7.05pt">
            <v:imagedata r:id="rId8" r:href="rId9"/>
          </v:shape>
        </w:pict>
      </w:r>
      <w:r>
        <w:fldChar w:fldCharType="end"/>
      </w:r>
    </w:p>
    <w:p w:rsidR="007C6CE3" w:rsidRDefault="00256255">
      <w:pPr>
        <w:pStyle w:val="20"/>
        <w:framePr w:w="9710" w:h="1326" w:hRule="exact" w:wrap="none" w:vAnchor="page" w:hAnchor="page" w:x="1303" w:y="1866"/>
        <w:shd w:val="clear" w:color="auto" w:fill="auto"/>
        <w:spacing w:after="0" w:line="280" w:lineRule="exact"/>
        <w:ind w:firstLine="740"/>
      </w:pPr>
      <w:r>
        <w:t>ВОЛОДИМИРЕЦЬКА СЕЛИЩНА РАДА РІВНЕНСЬКОЇ ОБЛАСТІ</w:t>
      </w:r>
    </w:p>
    <w:p w:rsidR="007C6CE3" w:rsidRDefault="00256255">
      <w:pPr>
        <w:pStyle w:val="20"/>
        <w:framePr w:w="9710" w:h="1326" w:hRule="exact" w:wrap="none" w:vAnchor="page" w:hAnchor="page" w:x="1303" w:y="1866"/>
        <w:shd w:val="clear" w:color="auto" w:fill="auto"/>
        <w:spacing w:after="334" w:line="280" w:lineRule="exact"/>
        <w:jc w:val="center"/>
      </w:pPr>
      <w:r>
        <w:t>( сьоме скликання)</w:t>
      </w:r>
    </w:p>
    <w:p w:rsidR="007C6CE3" w:rsidRDefault="00256255">
      <w:pPr>
        <w:pStyle w:val="10"/>
        <w:framePr w:w="9710" w:h="1326" w:hRule="exact" w:wrap="none" w:vAnchor="page" w:hAnchor="page" w:x="1303" w:y="1866"/>
        <w:shd w:val="clear" w:color="auto" w:fill="auto"/>
        <w:spacing w:before="0" w:after="0" w:line="280" w:lineRule="exact"/>
      </w:pPr>
      <w:bookmarkStart w:id="0" w:name="bookmark0"/>
      <w:r>
        <w:t>РІШЕННЯ</w:t>
      </w:r>
      <w:bookmarkEnd w:id="0"/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tabs>
          <w:tab w:val="left" w:pos="7490"/>
        </w:tabs>
        <w:spacing w:after="304" w:line="280" w:lineRule="exact"/>
      </w:pPr>
      <w:r>
        <w:t>07 вересня 2017 року</w:t>
      </w:r>
      <w:r>
        <w:tab/>
        <w:t>№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  <w:jc w:val="left"/>
      </w:pPr>
      <w:r>
        <w:t xml:space="preserve">Про створення тимчасової комісії селищної ради щодо контролю за </w:t>
      </w:r>
      <w:r>
        <w:t>підготовкою та ходом виконанням робіт по об’єкту «Реконструкція штучної водойми з благоустроєм прилеглої території в парковій зоні смт.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302" w:line="322" w:lineRule="exact"/>
      </w:pPr>
      <w:r>
        <w:t>Володимирець Рівне</w:t>
      </w:r>
      <w:r w:rsidR="00C21CD7">
        <w:t>н</w:t>
      </w:r>
      <w:r>
        <w:t>ської області»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300" w:line="319" w:lineRule="exact"/>
        <w:ind w:firstLine="740"/>
      </w:pPr>
      <w:r>
        <w:t xml:space="preserve">З метою контролю за підготовкою та виконанням робіт по об’єкту «Реконструкція штучної </w:t>
      </w:r>
      <w:r>
        <w:t>водойми з благоустроєм прилеглої території в парковій зоні смт. Володимирець Рівне</w:t>
      </w:r>
      <w:r w:rsidR="00C21CD7">
        <w:t>н</w:t>
      </w:r>
      <w:r>
        <w:t>ської області» та керуючись п.2 статті 26 Закону України «Про місцеве самоврядування в Україні»,</w:t>
      </w:r>
    </w:p>
    <w:p w:rsidR="007C6CE3" w:rsidRDefault="00256255">
      <w:pPr>
        <w:pStyle w:val="10"/>
        <w:framePr w:w="9710" w:h="10988" w:hRule="exact" w:wrap="none" w:vAnchor="page" w:hAnchor="page" w:x="1303" w:y="3492"/>
        <w:shd w:val="clear" w:color="auto" w:fill="auto"/>
        <w:spacing w:before="0" w:after="298" w:line="319" w:lineRule="exact"/>
      </w:pPr>
      <w:bookmarkStart w:id="1" w:name="bookmark1"/>
      <w:r>
        <w:t>СЕЛИЩНА РАДА</w:t>
      </w:r>
      <w:r>
        <w:br/>
        <w:t>ВИРІШИЛА:</w:t>
      </w:r>
      <w:bookmarkEnd w:id="1"/>
    </w:p>
    <w:p w:rsidR="007C6CE3" w:rsidRDefault="00256255">
      <w:pPr>
        <w:pStyle w:val="20"/>
        <w:framePr w:w="9710" w:h="10988" w:hRule="exact" w:wrap="none" w:vAnchor="page" w:hAnchor="page" w:x="1303" w:y="3492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22" w:lineRule="exact"/>
      </w:pPr>
      <w:r>
        <w:t>Створити тимчасову комісію щодо контролю за підготовко</w:t>
      </w:r>
      <w:r>
        <w:t>ю та ходом виконанням робіт по об’єкту «Реконструкція штучної водойми з благоустроєм прилеглої території в парковій зоні смт. Володимирець Рівне</w:t>
      </w:r>
      <w:r w:rsidR="00C21CD7">
        <w:t>н</w:t>
      </w:r>
      <w:r>
        <w:t>ської області» в складі:</w:t>
      </w:r>
    </w:p>
    <w:p w:rsidR="007C6CE3" w:rsidRDefault="00C21CD7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r>
        <w:t xml:space="preserve">Голова комісії: </w:t>
      </w:r>
      <w:proofErr w:type="spellStart"/>
      <w:r>
        <w:t>Бульботк</w:t>
      </w:r>
      <w:r w:rsidR="00256255">
        <w:t>а</w:t>
      </w:r>
      <w:proofErr w:type="spellEnd"/>
      <w:r w:rsidR="00256255">
        <w:t xml:space="preserve"> Оксана Сергіївна - депутат селищної ради: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r>
        <w:t>Члени комісії: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proofErr w:type="spellStart"/>
      <w:r>
        <w:t>Лос</w:t>
      </w:r>
      <w:r>
        <w:t>інець</w:t>
      </w:r>
      <w:proofErr w:type="spellEnd"/>
      <w:r>
        <w:t xml:space="preserve"> Василь Степанович - заступник селищного голови;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r>
        <w:t>Столярчук Петро Володимирович - депутат селищної ради;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r>
        <w:rPr>
          <w:lang w:val="ru-RU" w:eastAsia="ru-RU" w:bidi="ru-RU"/>
        </w:rPr>
        <w:t xml:space="preserve">Юрах </w:t>
      </w:r>
      <w:r>
        <w:t>Анатолій Миколайович</w:t>
      </w:r>
      <w:r w:rsidR="00C21CD7">
        <w:t xml:space="preserve"> </w:t>
      </w:r>
      <w:r>
        <w:t xml:space="preserve">- депутат селищної </w:t>
      </w:r>
      <w:proofErr w:type="gramStart"/>
      <w:r>
        <w:t>ради</w:t>
      </w:r>
      <w:proofErr w:type="gramEnd"/>
      <w:r>
        <w:t>;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r>
        <w:t xml:space="preserve">Хомич Федір </w:t>
      </w:r>
      <w:r>
        <w:rPr>
          <w:lang w:val="ru-RU" w:eastAsia="ru-RU" w:bidi="ru-RU"/>
        </w:rPr>
        <w:t xml:space="preserve">Давидович </w:t>
      </w:r>
      <w:r>
        <w:t>- депутат селищної ради: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proofErr w:type="spellStart"/>
      <w:r>
        <w:t>Бова</w:t>
      </w:r>
      <w:proofErr w:type="spellEnd"/>
      <w:r>
        <w:t xml:space="preserve"> Анатолій Васильович - член виконкому селищної</w:t>
      </w:r>
      <w:r>
        <w:t xml:space="preserve"> ради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proofErr w:type="spellStart"/>
      <w:r>
        <w:t>Пігаль</w:t>
      </w:r>
      <w:proofErr w:type="spellEnd"/>
      <w:r>
        <w:t xml:space="preserve"> Олександр Володим</w:t>
      </w:r>
      <w:r w:rsidR="002F3111">
        <w:t>и</w:t>
      </w:r>
      <w:bookmarkStart w:id="2" w:name="_GoBack"/>
      <w:bookmarkEnd w:id="2"/>
      <w:r>
        <w:t xml:space="preserve">рович - начальник </w:t>
      </w:r>
      <w:r>
        <w:rPr>
          <w:lang w:val="ru-RU" w:eastAsia="ru-RU" w:bidi="ru-RU"/>
        </w:rPr>
        <w:t xml:space="preserve">КП </w:t>
      </w:r>
      <w:r>
        <w:t>«</w:t>
      </w:r>
      <w:proofErr w:type="spellStart"/>
      <w:r>
        <w:t>Аква</w:t>
      </w:r>
      <w:proofErr w:type="spellEnd"/>
      <w:r>
        <w:t xml:space="preserve">», </w:t>
      </w:r>
      <w:proofErr w:type="spellStart"/>
      <w:r>
        <w:t>балансоутримувач</w:t>
      </w:r>
      <w:proofErr w:type="spellEnd"/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r>
        <w:t>водойми.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r>
        <w:t>Бачинський Сергій Федорович - представник громадськості;</w:t>
      </w:r>
    </w:p>
    <w:p w:rsidR="007C6CE3" w:rsidRDefault="00256255">
      <w:pPr>
        <w:pStyle w:val="20"/>
        <w:framePr w:w="9710" w:h="10988" w:hRule="exact" w:wrap="none" w:vAnchor="page" w:hAnchor="page" w:x="1303" w:y="3492"/>
        <w:shd w:val="clear" w:color="auto" w:fill="auto"/>
        <w:spacing w:after="0" w:line="322" w:lineRule="exact"/>
      </w:pPr>
      <w:proofErr w:type="spellStart"/>
      <w:r>
        <w:t>Бурма</w:t>
      </w:r>
      <w:proofErr w:type="spellEnd"/>
      <w:r>
        <w:t xml:space="preserve"> Михайло Романович представник громадськості</w:t>
      </w:r>
    </w:p>
    <w:p w:rsidR="007C6CE3" w:rsidRDefault="00256255">
      <w:pPr>
        <w:pStyle w:val="20"/>
        <w:framePr w:w="9710" w:h="10988" w:hRule="exact" w:wrap="none" w:vAnchor="page" w:hAnchor="page" w:x="1303" w:y="3492"/>
        <w:numPr>
          <w:ilvl w:val="0"/>
          <w:numId w:val="1"/>
        </w:numPr>
        <w:shd w:val="clear" w:color="auto" w:fill="auto"/>
        <w:tabs>
          <w:tab w:val="left" w:pos="392"/>
        </w:tabs>
        <w:spacing w:after="0" w:line="322" w:lineRule="exact"/>
      </w:pPr>
      <w:r>
        <w:t xml:space="preserve">Затвердити Положення про створену тимчасову комісію щодо </w:t>
      </w:r>
      <w:r>
        <w:t>контролю за підготовкою та ходом виконанням робіт по об’єкту «Реконструкція штучної водойми з благоустроєм прилеглої території в парковій зоні смт. Володимирець Рівне</w:t>
      </w:r>
      <w:r w:rsidR="002F3111">
        <w:t>н</w:t>
      </w:r>
      <w:r>
        <w:t>ської області» (додається).</w:t>
      </w:r>
    </w:p>
    <w:p w:rsidR="007C6CE3" w:rsidRDefault="00256255">
      <w:pPr>
        <w:pStyle w:val="20"/>
        <w:framePr w:w="9710" w:h="342" w:hRule="exact" w:wrap="none" w:vAnchor="page" w:hAnchor="page" w:x="1303" w:y="15091"/>
        <w:shd w:val="clear" w:color="auto" w:fill="auto"/>
        <w:spacing w:after="0" w:line="280" w:lineRule="exact"/>
        <w:ind w:right="5602"/>
        <w:jc w:val="right"/>
      </w:pPr>
      <w:r>
        <w:t>СЕЛИЩНИМ ГОЛОВА</w:t>
      </w:r>
    </w:p>
    <w:p w:rsidR="007C6CE3" w:rsidRDefault="00256255">
      <w:pPr>
        <w:pStyle w:val="30"/>
        <w:framePr w:wrap="none" w:vAnchor="page" w:hAnchor="page" w:x="7668" w:y="15002"/>
        <w:shd w:val="clear" w:color="auto" w:fill="auto"/>
        <w:spacing w:line="400" w:lineRule="exact"/>
      </w:pPr>
      <w:proofErr w:type="spellStart"/>
      <w:r>
        <w:t>о.осмолович</w:t>
      </w:r>
      <w:proofErr w:type="spellEnd"/>
    </w:p>
    <w:p w:rsidR="007C6CE3" w:rsidRDefault="007C6CE3">
      <w:pPr>
        <w:rPr>
          <w:sz w:val="2"/>
          <w:szCs w:val="2"/>
        </w:rPr>
      </w:pPr>
    </w:p>
    <w:sectPr w:rsidR="007C6C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55" w:rsidRDefault="00256255">
      <w:r>
        <w:separator/>
      </w:r>
    </w:p>
  </w:endnote>
  <w:endnote w:type="continuationSeparator" w:id="0">
    <w:p w:rsidR="00256255" w:rsidRDefault="0025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55" w:rsidRDefault="00256255"/>
  </w:footnote>
  <w:footnote w:type="continuationSeparator" w:id="0">
    <w:p w:rsidR="00256255" w:rsidRDefault="002562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328"/>
    <w:multiLevelType w:val="multilevel"/>
    <w:tmpl w:val="97A87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6CE3"/>
    <w:rsid w:val="00256255"/>
    <w:rsid w:val="002F3111"/>
    <w:rsid w:val="007C6CE3"/>
    <w:rsid w:val="00C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2017-08-10T05:58:00Z</dcterms:created>
  <dcterms:modified xsi:type="dcterms:W3CDTF">2017-08-10T05:59:00Z</dcterms:modified>
</cp:coreProperties>
</file>